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F9E" w:rsidRPr="00A05F9E" w:rsidRDefault="00A05F9E" w:rsidP="00A05F9E">
      <w:pPr>
        <w:shd w:val="clear" w:color="auto" w:fill="FFFFFF"/>
        <w:spacing w:before="150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</w:pPr>
      <w:r w:rsidRPr="00A05F9E"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  <w:t>Prostředky individuální ochrany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84"/>
        <w:gridCol w:w="2378"/>
      </w:tblGrid>
      <w:tr w:rsidR="00A05F9E" w:rsidRPr="0089674A" w:rsidTr="00CA664F">
        <w:trPr>
          <w:tblCellSpacing w:w="15" w:type="dxa"/>
        </w:trPr>
        <w:tc>
          <w:tcPr>
            <w:tcW w:w="6672" w:type="dxa"/>
            <w:vAlign w:val="center"/>
            <w:hideMark/>
          </w:tcPr>
          <w:p w:rsidR="00A05F9E" w:rsidRPr="0089674A" w:rsidRDefault="00A05F9E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PROSTŘEDKY  INDIVIDUÁLNÍ  OCHRANY </w:t>
            </w:r>
          </w:p>
          <w:p w:rsidR="00A05F9E" w:rsidRPr="0089674A" w:rsidRDefault="00A05F9E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Prostředky typizované ("profesionální" nebo typizované ochranné pomůcky)</w:t>
            </w:r>
            <w:r w:rsidRPr="008967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Výdej se provádí při vyhlášení stavu ohrožení státu nebo válečného stavu  pro vybrané kategorie osob (ostatní osoby si mohou prostředky nakoupit ve specializovaných prodejnách). Výdej se provádí v tomto provedení a pro tyto kategorie osob:</w:t>
            </w:r>
          </w:p>
          <w:p w:rsidR="00A05F9E" w:rsidRPr="0089674A" w:rsidRDefault="00A05F9E" w:rsidP="00A05F9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dětské ochranné vaky pro děti do 1,5 roku;</w:t>
            </w:r>
          </w:p>
          <w:p w:rsidR="00A05F9E" w:rsidRPr="0089674A" w:rsidRDefault="00A05F9E" w:rsidP="00A05F9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dětské ochranné kazajky pro děti od 1,5 roku do 6 let;</w:t>
            </w:r>
          </w:p>
          <w:p w:rsidR="00A05F9E" w:rsidRPr="0089674A" w:rsidRDefault="00A05F9E" w:rsidP="00A05F9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dětské ochranné masky pro děti od 1,5 roku do 18 let;</w:t>
            </w:r>
          </w:p>
          <w:p w:rsidR="00A05F9E" w:rsidRPr="0089674A" w:rsidRDefault="00A05F9E" w:rsidP="00A05F9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ochrané</w:t>
            </w:r>
            <w:proofErr w:type="spellEnd"/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masky pro osoby umístěné ve zdravotnických a sociálních zařízeních;</w:t>
            </w:r>
          </w:p>
          <w:p w:rsidR="00A05F9E" w:rsidRPr="0089674A" w:rsidRDefault="00A05F9E" w:rsidP="00A05F9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ochrané</w:t>
            </w:r>
            <w:proofErr w:type="spellEnd"/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masky pro doprovod výše uvedených osob </w:t>
            </w:r>
          </w:p>
          <w:p w:rsidR="0089674A" w:rsidRPr="0089674A" w:rsidRDefault="00A05F9E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Prostředky improvizované:</w:t>
            </w:r>
            <w:r w:rsidRPr="0089674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</w: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Improvizované prostředky slouží pro nejnutnější krátkodobý pobyt v zamořeném prostoru, pouze jako provizorní řešení v případech, kdy máte podezření na zamoření. V těchto situacích použijte tu nejjednodušší ochranu k přesunu na bezpečnější místo a k překonání zamořeného prostoru.</w:t>
            </w:r>
          </w:p>
        </w:tc>
        <w:tc>
          <w:tcPr>
            <w:tcW w:w="2250" w:type="dxa"/>
            <w:vAlign w:val="center"/>
            <w:hideMark/>
          </w:tcPr>
          <w:p w:rsidR="00A05F9E" w:rsidRPr="0089674A" w:rsidRDefault="00A05F9E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1428750" cy="2162175"/>
                  <wp:effectExtent l="19050" t="0" r="0" b="0"/>
                  <wp:docPr id="38" name="obrázek 83" descr="http://infobox.zachranny-kruh.cz/image.php?idx=271402&amp;mw=150&amp;mh=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infobox.zachranny-kruh.cz/image.php?idx=271402&amp;mw=150&amp;mh=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5F9E" w:rsidRPr="0089674A" w:rsidRDefault="00A05F9E" w:rsidP="00A05F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3"/>
        <w:gridCol w:w="8299"/>
      </w:tblGrid>
      <w:tr w:rsidR="00A05F9E" w:rsidRPr="0089674A" w:rsidTr="00CA664F">
        <w:trPr>
          <w:tblCellSpacing w:w="15" w:type="dxa"/>
        </w:trPr>
        <w:tc>
          <w:tcPr>
            <w:tcW w:w="750" w:type="dxa"/>
            <w:vAlign w:val="center"/>
            <w:hideMark/>
          </w:tcPr>
          <w:p w:rsidR="00A05F9E" w:rsidRPr="0089674A" w:rsidRDefault="00A05F9E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476250" cy="695325"/>
                  <wp:effectExtent l="19050" t="0" r="0" b="0"/>
                  <wp:docPr id="40" name="obrázek 84" descr="http://infobox.zachranny-kruh.cz/image.php?idx=154&amp;mw=50&amp;mh=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infobox.zachranny-kruh.cz/image.php?idx=154&amp;mw=50&amp;mh=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2" w:type="dxa"/>
            <w:vAlign w:val="center"/>
            <w:hideMark/>
          </w:tcPr>
          <w:p w:rsidR="0089674A" w:rsidRPr="0089674A" w:rsidRDefault="00A05F9E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ZADRŽ DECH, ZAVŘI OČI, CHRAŇ SI ÚSTA A NOS PŘILOŽENOU DLANÍ </w:t>
            </w:r>
          </w:p>
        </w:tc>
      </w:tr>
    </w:tbl>
    <w:p w:rsidR="00A05F9E" w:rsidRPr="0089674A" w:rsidRDefault="00A05F9E" w:rsidP="00A05F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A05F9E" w:rsidRPr="0089674A" w:rsidTr="00CA664F">
        <w:trPr>
          <w:tblCellSpacing w:w="15" w:type="dxa"/>
        </w:trPr>
        <w:tc>
          <w:tcPr>
            <w:tcW w:w="9012" w:type="dxa"/>
            <w:vAlign w:val="center"/>
            <w:hideMark/>
          </w:tcPr>
          <w:p w:rsidR="0089674A" w:rsidRPr="0089674A" w:rsidRDefault="00A05F9E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V případě ohrožení je potřeba vždy primárně chránit dýchací cesty. Ochrana dýchacích cest je proto považována za základ </w:t>
            </w: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INDIVIDUÁLNÍ OCHRANY</w:t>
            </w: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. </w:t>
            </w: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br/>
              <w:t>Platí, že pokud v případě život ohrožující situaci disponujete prostředky typizované ochrany, měli byste je vždy použít! Pokud jimi nedisponujete, přistupte k prostředkům improvizované ochrany. Mezi ně patří následující:</w:t>
            </w:r>
          </w:p>
        </w:tc>
      </w:tr>
    </w:tbl>
    <w:p w:rsidR="00A05F9E" w:rsidRPr="0089674A" w:rsidRDefault="00A05F9E" w:rsidP="00A05F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9"/>
        <w:gridCol w:w="3893"/>
      </w:tblGrid>
      <w:tr w:rsidR="00A05F9E" w:rsidRPr="0089674A" w:rsidTr="00CA664F">
        <w:trPr>
          <w:tblCellSpacing w:w="15" w:type="dxa"/>
        </w:trPr>
        <w:tc>
          <w:tcPr>
            <w:tcW w:w="5172" w:type="dxa"/>
            <w:vAlign w:val="center"/>
            <w:hideMark/>
          </w:tcPr>
          <w:p w:rsidR="00A05F9E" w:rsidRPr="0089674A" w:rsidRDefault="00A05F9E" w:rsidP="00A05F9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obličejová rouška k překrytí nosu a úst - lze ji vytvořit z přeloženého kapesníku (froté ručníku, utěrky, překládaného toaletního papíru, ubrousků) navlhčeného čistou vodou</w:t>
            </w:r>
          </w:p>
        </w:tc>
        <w:tc>
          <w:tcPr>
            <w:tcW w:w="3810" w:type="dxa"/>
            <w:vAlign w:val="center"/>
            <w:hideMark/>
          </w:tcPr>
          <w:p w:rsidR="00A05F9E" w:rsidRPr="0089674A" w:rsidRDefault="00A05F9E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250" cy="942975"/>
                  <wp:effectExtent l="19050" t="0" r="0" b="0"/>
                  <wp:docPr id="51" name="obrázek 85" descr="http://infobox.zachranny-kruh.cz/image.php?idx=270205&amp;mw=250&amp;mh=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infobox.zachranny-kruh.cz/image.php?idx=270205&amp;mw=250&amp;mh=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F9E" w:rsidRPr="0089674A" w:rsidTr="00CA664F">
        <w:trPr>
          <w:tblCellSpacing w:w="15" w:type="dxa"/>
        </w:trPr>
        <w:tc>
          <w:tcPr>
            <w:tcW w:w="5172" w:type="dxa"/>
            <w:vAlign w:val="center"/>
            <w:hideMark/>
          </w:tcPr>
          <w:p w:rsidR="00A05F9E" w:rsidRPr="0089674A" w:rsidRDefault="00A05F9E" w:rsidP="00A05F9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chraňte si obličej - oči chraňte uzavřenými brýlemi těsnícími na obličej, dále si nasaďte čepici do čela přes uši nebo neprodyšnou přilbu, klobouk, šátek, šálu nebo kuklu</w:t>
            </w:r>
          </w:p>
        </w:tc>
        <w:tc>
          <w:tcPr>
            <w:tcW w:w="3750" w:type="dxa"/>
            <w:vAlign w:val="center"/>
            <w:hideMark/>
          </w:tcPr>
          <w:p w:rsidR="0089674A" w:rsidRPr="0089674A" w:rsidRDefault="00A05F9E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250" cy="1066800"/>
                  <wp:effectExtent l="19050" t="0" r="0" b="0"/>
                  <wp:docPr id="52" name="obrázek 86" descr="http://infobox.zachranny-kruh.cz/image.php?idx=655&amp;mw=250&amp;mh=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infobox.zachranny-kruh.cz/image.php?idx=655&amp;mw=250&amp;mh=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F9E" w:rsidRPr="0089674A" w:rsidTr="00CA664F">
        <w:trPr>
          <w:tblCellSpacing w:w="15" w:type="dxa"/>
        </w:trPr>
        <w:tc>
          <w:tcPr>
            <w:tcW w:w="5172" w:type="dxa"/>
            <w:vAlign w:val="center"/>
            <w:hideMark/>
          </w:tcPr>
          <w:p w:rsidR="00A05F9E" w:rsidRPr="0089674A" w:rsidRDefault="00A05F9E" w:rsidP="00A05F9E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 xml:space="preserve">tělo ochraňte nepropustným (neprodyšným), omyvatelným a splývavým oděvem s </w:t>
            </w:r>
            <w:proofErr w:type="spellStart"/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kapucou</w:t>
            </w:r>
            <w:proofErr w:type="spellEnd"/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(nejlépe z několika vrstev), doplněným rukavicemi a vysokou gumovou nebo koženou obuví (igelitovými návleky)</w:t>
            </w:r>
          </w:p>
        </w:tc>
        <w:tc>
          <w:tcPr>
            <w:tcW w:w="3810" w:type="dxa"/>
            <w:vAlign w:val="center"/>
            <w:hideMark/>
          </w:tcPr>
          <w:p w:rsidR="00A05F9E" w:rsidRPr="0089674A" w:rsidRDefault="00A05F9E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250" cy="828675"/>
                  <wp:effectExtent l="19050" t="0" r="0" b="0"/>
                  <wp:docPr id="53" name="obrázek 87" descr="http://infobox.zachranny-kruh.cz/image.php?idx=656&amp;mw=250&amp;mh=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infobox.zachranny-kruh.cz/image.php?idx=656&amp;mw=250&amp;mh=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F9E" w:rsidRPr="0089674A" w:rsidTr="00CA664F">
        <w:trPr>
          <w:tblCellSpacing w:w="15" w:type="dxa"/>
        </w:trPr>
        <w:tc>
          <w:tcPr>
            <w:tcW w:w="5172" w:type="dxa"/>
            <w:vAlign w:val="center"/>
            <w:hideMark/>
          </w:tcPr>
          <w:p w:rsidR="00A05F9E" w:rsidRPr="0089674A" w:rsidRDefault="00A05F9E" w:rsidP="00A05F9E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rukávy a nohavice utěsněte podvázáním</w:t>
            </w:r>
          </w:p>
        </w:tc>
        <w:tc>
          <w:tcPr>
            <w:tcW w:w="3810" w:type="dxa"/>
            <w:vAlign w:val="center"/>
            <w:hideMark/>
          </w:tcPr>
          <w:p w:rsidR="00A05F9E" w:rsidRPr="0089674A" w:rsidRDefault="00A05F9E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250" cy="476250"/>
                  <wp:effectExtent l="19050" t="0" r="0" b="0"/>
                  <wp:docPr id="54" name="obrázek 88" descr="http://infobox.zachranny-kruh.cz/image.php?idx=658&amp;mw=250&amp;mh=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infobox.zachranny-kruh.cz/image.php?idx=658&amp;mw=250&amp;mh=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F9E" w:rsidRPr="0089674A" w:rsidTr="00CA664F">
        <w:trPr>
          <w:tblCellSpacing w:w="15" w:type="dxa"/>
        </w:trPr>
        <w:tc>
          <w:tcPr>
            <w:tcW w:w="5172" w:type="dxa"/>
            <w:vAlign w:val="center"/>
            <w:hideMark/>
          </w:tcPr>
          <w:p w:rsidR="00A05F9E" w:rsidRPr="0089674A" w:rsidRDefault="00A05F9E" w:rsidP="00A05F9E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vytvoření improvizované ochrany z dostupných prostředků je lepší než žádná ochrana  a obecně platí, že každý druh oděvu poskytuje určitou míru ochrany, přičemž větší počet vrstev zvyšuje koeficient ochrany</w:t>
            </w:r>
          </w:p>
        </w:tc>
        <w:tc>
          <w:tcPr>
            <w:tcW w:w="3810" w:type="dxa"/>
            <w:vAlign w:val="center"/>
            <w:hideMark/>
          </w:tcPr>
          <w:p w:rsidR="00A05F9E" w:rsidRPr="0089674A" w:rsidRDefault="00A05F9E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381250" cy="1685925"/>
                  <wp:effectExtent l="19050" t="0" r="0" b="0"/>
                  <wp:docPr id="55" name="obrázek 89" descr="http://infobox.zachranny-kruh.cz/image.php?idx=657&amp;mw=250&amp;mh=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infobox.zachranny-kruh.cz/image.php?idx=657&amp;mw=250&amp;mh=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5F9E" w:rsidRPr="0089674A" w:rsidRDefault="00A05F9E" w:rsidP="00A05F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29"/>
        <w:gridCol w:w="3833"/>
      </w:tblGrid>
      <w:tr w:rsidR="00A05F9E" w:rsidRPr="0089674A" w:rsidTr="00CA664F">
        <w:trPr>
          <w:tblCellSpacing w:w="15" w:type="dxa"/>
        </w:trPr>
        <w:tc>
          <w:tcPr>
            <w:tcW w:w="5232" w:type="dxa"/>
            <w:vAlign w:val="center"/>
            <w:hideMark/>
          </w:tcPr>
          <w:p w:rsidR="00A05F9E" w:rsidRPr="0089674A" w:rsidRDefault="00A05F9E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Další rady</w:t>
            </w:r>
          </w:p>
          <w:p w:rsidR="00A05F9E" w:rsidRPr="0089674A" w:rsidRDefault="00A05F9E" w:rsidP="00A05F9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Ke zvýšené improvizované ochraně proti čpavku - použij k navlhčení roušky roztok octa nebo kyseliny citrónové a vody (100g/l).</w:t>
            </w:r>
          </w:p>
          <w:p w:rsidR="00A05F9E" w:rsidRPr="0089674A" w:rsidRDefault="00A05F9E" w:rsidP="00A05F9E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Ke zvýšené improvizované ochraně proti chlóru a oxidu siřičitému - použij roztok jedlé sody a vody (50g/l).</w:t>
            </w:r>
          </w:p>
          <w:p w:rsidR="00A05F9E" w:rsidRPr="0089674A" w:rsidRDefault="00A05F9E" w:rsidP="00CA664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4655D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Dekontaminace</w:t>
            </w: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:</w:t>
            </w:r>
          </w:p>
          <w:p w:rsidR="00A05F9E" w:rsidRPr="0089674A" w:rsidRDefault="00A05F9E" w:rsidP="00A05F9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Opakovaně prováděj částečnou dekontaminaci stíráním nechráněných míst vlhkými tampony, smetením oděvu a očištěním podrážek obuvi.</w:t>
            </w:r>
          </w:p>
          <w:p w:rsidR="00A05F9E" w:rsidRPr="0089674A" w:rsidRDefault="00A05F9E" w:rsidP="00A05F9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Na rozhraní nečisté a čisté části dekontaminačního místa odlož ochranné prostředky ve směru po větru bez přímého dotyku a následně se celý omyj a vezmi si náhradní čisté oblečení.</w:t>
            </w:r>
          </w:p>
          <w:p w:rsidR="00A05F9E" w:rsidRPr="0089674A" w:rsidRDefault="00A05F9E" w:rsidP="00A05F9E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896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Opětovně lze použít ochranné prostředky po dekontaminaci ve speciálním zařízení nebo je odložit k samovolnému odmoření (vyprchání škodlivé látky).</w:t>
            </w:r>
          </w:p>
        </w:tc>
        <w:tc>
          <w:tcPr>
            <w:tcW w:w="3750" w:type="dxa"/>
            <w:vAlign w:val="center"/>
            <w:hideMark/>
          </w:tcPr>
          <w:p w:rsidR="00A05F9E" w:rsidRPr="0089674A" w:rsidRDefault="00A05F9E" w:rsidP="00CA664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164E6A" w:rsidRPr="00A05F9E" w:rsidRDefault="00164E6A" w:rsidP="00A05F9E"/>
    <w:sectPr w:rsidR="00164E6A" w:rsidRPr="00A05F9E" w:rsidSect="00164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73D" w:rsidRDefault="005C073D" w:rsidP="00171783">
      <w:pPr>
        <w:spacing w:after="0" w:line="240" w:lineRule="auto"/>
      </w:pPr>
      <w:r>
        <w:separator/>
      </w:r>
    </w:p>
  </w:endnote>
  <w:endnote w:type="continuationSeparator" w:id="0">
    <w:p w:rsidR="005C073D" w:rsidRDefault="005C073D" w:rsidP="0017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73D" w:rsidRDefault="005C073D" w:rsidP="00171783">
      <w:pPr>
        <w:spacing w:after="0" w:line="240" w:lineRule="auto"/>
      </w:pPr>
      <w:r>
        <w:separator/>
      </w:r>
    </w:p>
  </w:footnote>
  <w:footnote w:type="continuationSeparator" w:id="0">
    <w:p w:rsidR="005C073D" w:rsidRDefault="005C073D" w:rsidP="00171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53F"/>
    <w:multiLevelType w:val="multilevel"/>
    <w:tmpl w:val="390E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04F5C"/>
    <w:multiLevelType w:val="multilevel"/>
    <w:tmpl w:val="99FA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E44CB"/>
    <w:multiLevelType w:val="multilevel"/>
    <w:tmpl w:val="C6DC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80EF6"/>
    <w:multiLevelType w:val="multilevel"/>
    <w:tmpl w:val="4E14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A51E5"/>
    <w:multiLevelType w:val="multilevel"/>
    <w:tmpl w:val="08B0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31EDF"/>
    <w:multiLevelType w:val="multilevel"/>
    <w:tmpl w:val="0F962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47B75"/>
    <w:multiLevelType w:val="multilevel"/>
    <w:tmpl w:val="19E4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E90B78"/>
    <w:multiLevelType w:val="multilevel"/>
    <w:tmpl w:val="3D40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9623D9"/>
    <w:multiLevelType w:val="multilevel"/>
    <w:tmpl w:val="E110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BD5918"/>
    <w:multiLevelType w:val="multilevel"/>
    <w:tmpl w:val="85B2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277C4B"/>
    <w:multiLevelType w:val="multilevel"/>
    <w:tmpl w:val="45E0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45ED5"/>
    <w:multiLevelType w:val="multilevel"/>
    <w:tmpl w:val="B1FC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F40026"/>
    <w:multiLevelType w:val="hybridMultilevel"/>
    <w:tmpl w:val="F498EF76"/>
    <w:lvl w:ilvl="0" w:tplc="5636C83A">
      <w:start w:val="1"/>
      <w:numFmt w:val="decimal"/>
      <w:lvlText w:val="%1."/>
      <w:lvlJc w:val="left"/>
      <w:pPr>
        <w:ind w:left="1211" w:hanging="360"/>
      </w:pPr>
      <w:rPr>
        <w:b/>
        <w:sz w:val="36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7A60BB0"/>
    <w:multiLevelType w:val="multilevel"/>
    <w:tmpl w:val="3154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AF7CAE"/>
    <w:multiLevelType w:val="multilevel"/>
    <w:tmpl w:val="CCDE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423465"/>
    <w:multiLevelType w:val="hybridMultilevel"/>
    <w:tmpl w:val="790EA420"/>
    <w:lvl w:ilvl="0" w:tplc="0405000B">
      <w:start w:val="1"/>
      <w:numFmt w:val="bullet"/>
      <w:lvlText w:val=""/>
      <w:lvlJc w:val="left"/>
      <w:pPr>
        <w:ind w:left="9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6">
    <w:nsid w:val="4BF40C8A"/>
    <w:multiLevelType w:val="multilevel"/>
    <w:tmpl w:val="5584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002B24"/>
    <w:multiLevelType w:val="hybridMultilevel"/>
    <w:tmpl w:val="A050AC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6F6DCC"/>
    <w:multiLevelType w:val="multilevel"/>
    <w:tmpl w:val="EB8E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C81FBF"/>
    <w:multiLevelType w:val="multilevel"/>
    <w:tmpl w:val="2DAE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8F5F8D"/>
    <w:multiLevelType w:val="multilevel"/>
    <w:tmpl w:val="F42A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1900FA"/>
    <w:multiLevelType w:val="multilevel"/>
    <w:tmpl w:val="46E0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99244E"/>
    <w:multiLevelType w:val="multilevel"/>
    <w:tmpl w:val="FB78D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24440E"/>
    <w:multiLevelType w:val="multilevel"/>
    <w:tmpl w:val="1AFA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7D3A4A"/>
    <w:multiLevelType w:val="multilevel"/>
    <w:tmpl w:val="E68C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570003"/>
    <w:multiLevelType w:val="multilevel"/>
    <w:tmpl w:val="34AE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286629"/>
    <w:multiLevelType w:val="hybridMultilevel"/>
    <w:tmpl w:val="525AB3FA"/>
    <w:lvl w:ilvl="0" w:tplc="48B4A5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5"/>
  </w:num>
  <w:num w:numId="4">
    <w:abstractNumId w:val="22"/>
  </w:num>
  <w:num w:numId="5">
    <w:abstractNumId w:val="10"/>
  </w:num>
  <w:num w:numId="6">
    <w:abstractNumId w:val="3"/>
  </w:num>
  <w:num w:numId="7">
    <w:abstractNumId w:val="16"/>
  </w:num>
  <w:num w:numId="8">
    <w:abstractNumId w:val="0"/>
  </w:num>
  <w:num w:numId="9">
    <w:abstractNumId w:val="18"/>
  </w:num>
  <w:num w:numId="10">
    <w:abstractNumId w:val="19"/>
  </w:num>
  <w:num w:numId="11">
    <w:abstractNumId w:val="5"/>
  </w:num>
  <w:num w:numId="12">
    <w:abstractNumId w:val="2"/>
  </w:num>
  <w:num w:numId="13">
    <w:abstractNumId w:val="11"/>
  </w:num>
  <w:num w:numId="14">
    <w:abstractNumId w:val="20"/>
  </w:num>
  <w:num w:numId="15">
    <w:abstractNumId w:val="21"/>
  </w:num>
  <w:num w:numId="16">
    <w:abstractNumId w:val="23"/>
  </w:num>
  <w:num w:numId="17">
    <w:abstractNumId w:val="13"/>
  </w:num>
  <w:num w:numId="18">
    <w:abstractNumId w:val="4"/>
  </w:num>
  <w:num w:numId="19">
    <w:abstractNumId w:val="8"/>
  </w:num>
  <w:num w:numId="20">
    <w:abstractNumId w:val="6"/>
  </w:num>
  <w:num w:numId="21">
    <w:abstractNumId w:val="14"/>
  </w:num>
  <w:num w:numId="22">
    <w:abstractNumId w:val="9"/>
  </w:num>
  <w:num w:numId="23">
    <w:abstractNumId w:val="24"/>
  </w:num>
  <w:num w:numId="24">
    <w:abstractNumId w:val="12"/>
  </w:num>
  <w:num w:numId="25">
    <w:abstractNumId w:val="15"/>
  </w:num>
  <w:num w:numId="26">
    <w:abstractNumId w:val="17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EE2"/>
    <w:rsid w:val="00114B2E"/>
    <w:rsid w:val="00164E6A"/>
    <w:rsid w:val="00171783"/>
    <w:rsid w:val="001C710B"/>
    <w:rsid w:val="00390EE2"/>
    <w:rsid w:val="005C073D"/>
    <w:rsid w:val="00744A46"/>
    <w:rsid w:val="00744E92"/>
    <w:rsid w:val="008844C6"/>
    <w:rsid w:val="008F6D1E"/>
    <w:rsid w:val="00A05F9E"/>
    <w:rsid w:val="00C24846"/>
    <w:rsid w:val="00EA0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F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0E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0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0EE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71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71783"/>
  </w:style>
  <w:style w:type="paragraph" w:styleId="Zpat">
    <w:name w:val="footer"/>
    <w:basedOn w:val="Normln"/>
    <w:link w:val="ZpatChar"/>
    <w:uiPriority w:val="99"/>
    <w:semiHidden/>
    <w:unhideWhenUsed/>
    <w:rsid w:val="00171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71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Krásková</dc:creator>
  <cp:lastModifiedBy>Pavla Krásková</cp:lastModifiedBy>
  <cp:revision>2</cp:revision>
  <dcterms:created xsi:type="dcterms:W3CDTF">2015-11-19T12:11:00Z</dcterms:created>
  <dcterms:modified xsi:type="dcterms:W3CDTF">2015-11-19T12:11:00Z</dcterms:modified>
</cp:coreProperties>
</file>