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E2" w:rsidRPr="005A7532" w:rsidRDefault="00390EE2" w:rsidP="005A7532">
      <w:pPr>
        <w:jc w:val="center"/>
        <w:rPr>
          <w:sz w:val="28"/>
        </w:rPr>
      </w:pPr>
      <w:r w:rsidRPr="005A7532">
        <w:rPr>
          <w:rFonts w:ascii="Arial" w:eastAsia="Times New Roman" w:hAnsi="Arial" w:cs="Arial"/>
          <w:b/>
          <w:bCs/>
          <w:color w:val="000000"/>
          <w:kern w:val="36"/>
          <w:sz w:val="36"/>
          <w:szCs w:val="29"/>
          <w:lang w:eastAsia="cs-CZ"/>
        </w:rPr>
        <w:t>Co jsou to mimořádné události?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90EE2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74A" w:rsidRPr="0089674A" w:rsidRDefault="00390EE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Občané našeho státu mají právo na zdravý a bezpečný život a přiměřenou ochranu svého majetku. Přesto je řada situací a negativních jevů - mimořádných událostí, kdy je toto právo narušeno.</w:t>
            </w:r>
          </w:p>
        </w:tc>
      </w:tr>
      <w:tr w:rsidR="00390EE2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74A" w:rsidRPr="0089674A" w:rsidRDefault="00390EE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 úkolem všech orgánů státní správy a územní samosprávy, napříč vertikálními strukturami i napříč jednotlivými resorty, aby činily příslušná opatření k eliminaci, či alespoň zmírnění dopadů nejrůznějších negativních jevů.</w:t>
            </w:r>
          </w:p>
        </w:tc>
      </w:tr>
      <w:tr w:rsidR="00390EE2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E2" w:rsidRPr="0089674A" w:rsidRDefault="00390EE2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ZÁKLADNÍ POJMY</w:t>
            </w:r>
          </w:p>
        </w:tc>
      </w:tr>
      <w:tr w:rsidR="00390EE2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E2" w:rsidRPr="004655DE" w:rsidRDefault="00390EE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Mimořádná událost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je škodlivé působení sil a jevů vyvolaných činností člověka, přírodními vlivy, a také havárie, které ohrožují život, zdraví, majetek nebo životní prostředí a vyžadují provedení záchranných a likvidačních prací.</w:t>
            </w:r>
          </w:p>
          <w:p w:rsidR="0089674A" w:rsidRPr="0089674A" w:rsidRDefault="00390EE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Mimořádná událost je nenadálý částečně nebo zcela neovládaný, časově a prostorově ohraničený děj, který vznikl v souvislosti s provozem technických zařízení, působením živelních pohrom, neopatrným  zacházením s nebezpečnými látkami nebo v souvislosti s epidemiemi a </w:t>
            </w:r>
            <w:proofErr w:type="spellStart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dalšímí</w:t>
            </w:r>
            <w:proofErr w:type="spellEnd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negativními vlivy.</w:t>
            </w:r>
          </w:p>
        </w:tc>
      </w:tr>
      <w:tr w:rsidR="00390EE2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74A" w:rsidRPr="0089674A" w:rsidRDefault="00390EE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Záchranné práce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jsou činnosti k odvrácení nebo omezení bezprostředního působení rizik vzniklých mimořádnou událostí, zejména ve vztahu k ohrožení života, zdraví, majetku nebo životního prostředí, a vedoucí k přerušení jejich příčin.</w:t>
            </w:r>
          </w:p>
        </w:tc>
      </w:tr>
      <w:tr w:rsidR="00390EE2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E2" w:rsidRPr="0089674A" w:rsidRDefault="00390EE2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Likvidační práce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jsou činnosti k </w:t>
            </w:r>
            <w:proofErr w:type="spellStart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odtranění</w:t>
            </w:r>
            <w:proofErr w:type="spellEnd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následků způsobených mimořádnou událostí, přičemž následky se rozumí účinky (dopady) působící na osoby, zvířata, věci a životní prostředí.</w:t>
            </w:r>
          </w:p>
        </w:tc>
      </w:tr>
      <w:tr w:rsidR="00390EE2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74A" w:rsidRPr="0089674A" w:rsidRDefault="00390EE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Krizová situace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je stav, kdy jsou bezprostředně ve velkém rozsahu ohroženy životy a zdraví občanů,  životní prostředí, majetkové hodnoty, veřejný pořádek nebo hospodářství, případně stav vnějšího ohrožení státu jako důsledek ozbrojeného konfliktu, teroristické akce nebo jiné akce ohrožující stabilitu státu.</w:t>
            </w:r>
          </w:p>
        </w:tc>
      </w:tr>
      <w:tr w:rsidR="00390EE2" w:rsidRPr="0089674A" w:rsidTr="00CA66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E2" w:rsidRPr="0089674A" w:rsidRDefault="00390EE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Krizová situace je mimořádná událost, při níž je vyhlášen krizový stav:</w:t>
            </w:r>
          </w:p>
          <w:p w:rsidR="00390EE2" w:rsidRPr="0089674A" w:rsidRDefault="00390EE2" w:rsidP="00390E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Stav nebezpečí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vyhlašuje hejtman kraje (v Praze primátor) pro území kraje nebo jeho část na dobu nejvýše 30 dnů při závažné a rozsáhlé mimořádné události, kterou nelze řešit běžně dostupnými silami a prostředky a není možné odvrátit ohrožení běžnou činností správních úřadů a složek IZS).</w:t>
            </w:r>
          </w:p>
          <w:p w:rsidR="00390EE2" w:rsidRPr="0089674A" w:rsidRDefault="00390EE2" w:rsidP="00390E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Nouzový stav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vyhlašuje vláda ČR nejdéle na dobu 30 dnů při mimořádné události, která ve značném rozsahu ohrožuje životy, zdraví nebo majetkové hodnoty anebo vnitřní bezpečnost a pořádek v ČR.</w:t>
            </w:r>
          </w:p>
          <w:p w:rsidR="00390EE2" w:rsidRPr="0089674A" w:rsidRDefault="00390EE2" w:rsidP="00390E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Stav ohrožení státu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může vyhlásit Parlament ČR při ohrožení svrchovanosti státu, územní celistvosti nebo demokratických základů státu.</w:t>
            </w:r>
          </w:p>
          <w:p w:rsidR="00390EE2" w:rsidRPr="0089674A" w:rsidRDefault="00390EE2" w:rsidP="00390E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Válečný stav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může vyhlásit Parlament ČR při napadení agresorem nebo v případě společné obrany proti napadení v rámci plnění mezinárodních smluvních závazků.</w:t>
            </w:r>
          </w:p>
        </w:tc>
      </w:tr>
    </w:tbl>
    <w:p w:rsidR="00164E6A" w:rsidRDefault="00164E6A"/>
    <w:sectPr w:rsidR="00164E6A" w:rsidSect="0016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3F"/>
    <w:multiLevelType w:val="multilevel"/>
    <w:tmpl w:val="390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4F5C"/>
    <w:multiLevelType w:val="multilevel"/>
    <w:tmpl w:val="99F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E44CB"/>
    <w:multiLevelType w:val="multilevel"/>
    <w:tmpl w:val="C6D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0EF6"/>
    <w:multiLevelType w:val="multilevel"/>
    <w:tmpl w:val="4E1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A51E5"/>
    <w:multiLevelType w:val="multilevel"/>
    <w:tmpl w:val="08B0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31EDF"/>
    <w:multiLevelType w:val="multilevel"/>
    <w:tmpl w:val="0F9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47B75"/>
    <w:multiLevelType w:val="multilevel"/>
    <w:tmpl w:val="19E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90B78"/>
    <w:multiLevelType w:val="multilevel"/>
    <w:tmpl w:val="3D4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623D9"/>
    <w:multiLevelType w:val="multilevel"/>
    <w:tmpl w:val="E110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D5918"/>
    <w:multiLevelType w:val="multilevel"/>
    <w:tmpl w:val="85B2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77C4B"/>
    <w:multiLevelType w:val="multilevel"/>
    <w:tmpl w:val="45E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45ED5"/>
    <w:multiLevelType w:val="multilevel"/>
    <w:tmpl w:val="B1F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40026"/>
    <w:multiLevelType w:val="hybridMultilevel"/>
    <w:tmpl w:val="F498EF76"/>
    <w:lvl w:ilvl="0" w:tplc="5636C83A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60BB0"/>
    <w:multiLevelType w:val="multilevel"/>
    <w:tmpl w:val="315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F7CAE"/>
    <w:multiLevelType w:val="multilevel"/>
    <w:tmpl w:val="CCD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23465"/>
    <w:multiLevelType w:val="hybridMultilevel"/>
    <w:tmpl w:val="790EA420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6">
    <w:nsid w:val="4BF40C8A"/>
    <w:multiLevelType w:val="multilevel"/>
    <w:tmpl w:val="558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02B24"/>
    <w:multiLevelType w:val="hybridMultilevel"/>
    <w:tmpl w:val="A050A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F6DCC"/>
    <w:multiLevelType w:val="multilevel"/>
    <w:tmpl w:val="EB8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81FBF"/>
    <w:multiLevelType w:val="multilevel"/>
    <w:tmpl w:val="2DAE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F5F8D"/>
    <w:multiLevelType w:val="multilevel"/>
    <w:tmpl w:val="F42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900FA"/>
    <w:multiLevelType w:val="multilevel"/>
    <w:tmpl w:val="46E0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9244E"/>
    <w:multiLevelType w:val="multilevel"/>
    <w:tmpl w:val="FB78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4440E"/>
    <w:multiLevelType w:val="multilevel"/>
    <w:tmpl w:val="1AF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D3A4A"/>
    <w:multiLevelType w:val="multilevel"/>
    <w:tmpl w:val="E68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70003"/>
    <w:multiLevelType w:val="multilevel"/>
    <w:tmpl w:val="34A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5"/>
  </w:num>
  <w:num w:numId="4">
    <w:abstractNumId w:val="22"/>
  </w:num>
  <w:num w:numId="5">
    <w:abstractNumId w:val="10"/>
  </w:num>
  <w:num w:numId="6">
    <w:abstractNumId w:val="3"/>
  </w:num>
  <w:num w:numId="7">
    <w:abstractNumId w:val="16"/>
  </w:num>
  <w:num w:numId="8">
    <w:abstractNumId w:val="0"/>
  </w:num>
  <w:num w:numId="9">
    <w:abstractNumId w:val="18"/>
  </w:num>
  <w:num w:numId="10">
    <w:abstractNumId w:val="19"/>
  </w:num>
  <w:num w:numId="11">
    <w:abstractNumId w:val="5"/>
  </w:num>
  <w:num w:numId="12">
    <w:abstractNumId w:val="2"/>
  </w:num>
  <w:num w:numId="13">
    <w:abstractNumId w:val="11"/>
  </w:num>
  <w:num w:numId="14">
    <w:abstractNumId w:val="20"/>
  </w:num>
  <w:num w:numId="15">
    <w:abstractNumId w:val="21"/>
  </w:num>
  <w:num w:numId="16">
    <w:abstractNumId w:val="23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14"/>
  </w:num>
  <w:num w:numId="22">
    <w:abstractNumId w:val="9"/>
  </w:num>
  <w:num w:numId="23">
    <w:abstractNumId w:val="24"/>
  </w:num>
  <w:num w:numId="24">
    <w:abstractNumId w:val="12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0EE2"/>
    <w:rsid w:val="000231BE"/>
    <w:rsid w:val="00164E6A"/>
    <w:rsid w:val="00390EE2"/>
    <w:rsid w:val="005A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E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2015-11-19T10:54:00Z</dcterms:created>
  <dcterms:modified xsi:type="dcterms:W3CDTF">2015-11-19T12:13:00Z</dcterms:modified>
</cp:coreProperties>
</file>