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92" w:rsidRDefault="00EF7B92" w:rsidP="00EF7B92">
      <w:pPr>
        <w:shd w:val="clear" w:color="auto" w:fill="FFFFFF"/>
        <w:spacing w:before="167" w:after="8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  <w:r w:rsidRPr="00EF7B92"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  <w:t>Blesk - Obecné informace</w:t>
      </w:r>
    </w:p>
    <w:p w:rsidR="00EF7B92" w:rsidRPr="00EF7B92" w:rsidRDefault="00EF7B92" w:rsidP="00EF7B92">
      <w:pPr>
        <w:shd w:val="clear" w:color="auto" w:fill="FFFFFF"/>
        <w:spacing w:before="167" w:after="8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5"/>
        <w:gridCol w:w="5757"/>
      </w:tblGrid>
      <w:tr w:rsidR="00EF7B92" w:rsidRPr="00EF7B92" w:rsidTr="00EF7B92">
        <w:trPr>
          <w:tblCellSpacing w:w="15" w:type="dxa"/>
        </w:trPr>
        <w:tc>
          <w:tcPr>
            <w:tcW w:w="3300" w:type="dxa"/>
            <w:vAlign w:val="center"/>
            <w:hideMark/>
          </w:tcPr>
          <w:p w:rsidR="00EF7B92" w:rsidRPr="00EF7B92" w:rsidRDefault="00EF7B92" w:rsidP="00EF7B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094865" cy="1818005"/>
                  <wp:effectExtent l="19050" t="0" r="635" b="0"/>
                  <wp:docPr id="19" name="obrázek 19" descr="http://infobox.zachranny-kruh.cz/image.php?idx=99138&amp;mw=220&amp;mh=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nfobox.zachranny-kruh.cz/image.php?idx=99138&amp;mw=220&amp;mh=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865" cy="1818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F7B92" w:rsidRPr="00EF7B92" w:rsidRDefault="00EF7B92" w:rsidP="00EF7B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Blesk je silný přírodní elektrostatický výboj vznikající během bouřky. Bleskový elektrický výboj je provázen emisí světla. Při úderu blesku vzniká  napětí i několik miliard voltů a dochází k přenosu proudu až o hodnotě 100 000 ampérů. Okolní vzduch se během okamžiku zahřeje až na 30 000 °C.</w:t>
            </w:r>
          </w:p>
          <w:p w:rsidR="00EF7B92" w:rsidRPr="00EF7B92" w:rsidRDefault="00EF7B92" w:rsidP="00EF7B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Blesk si vždy hledá pro něj nejkratší a nejvodivější cestu do země. Nejčastěji zasáhne nejvyšší nebo nejlépe vodivé objekty v krajině. Nelze se na to však absolutně spoléhat. Často nedokážeme odhadnout, jaká dráha je pro blesk nejvýhodnější. </w:t>
            </w:r>
          </w:p>
          <w:p w:rsidR="00EF7B92" w:rsidRPr="00EF7B92" w:rsidRDefault="00EF7B92" w:rsidP="00EF7B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Obecně platí, že za bouřky bychom se měli snažit vyvarovat situace, při které se staneme doslova hromosvodem, ať již z důvodu nejvyšší polohy v okolí či zvyšováním své vodivosti. </w:t>
            </w:r>
          </w:p>
        </w:tc>
      </w:tr>
    </w:tbl>
    <w:p w:rsidR="00EF7B92" w:rsidRPr="00EF7B92" w:rsidRDefault="00EF7B92" w:rsidP="00EF7B9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EF7B92" w:rsidRPr="00EF7B92" w:rsidTr="00EF7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B92" w:rsidRPr="00EF7B92" w:rsidRDefault="00EF7B92" w:rsidP="00EF7B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Nebezpečnou se situace stává v okamžiku, kdy již vidíme jednotlivé blesky. Akutní nebezpečí hrozí, když již slyšíme i hřmění. </w:t>
            </w: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>Čím je doba mezi bleskem a zahřměním kratší nebo čím je hrom hlasitější, tím je riziko větší.</w:t>
            </w:r>
          </w:p>
        </w:tc>
      </w:tr>
      <w:tr w:rsidR="00EF7B92" w:rsidRPr="00EF7B92" w:rsidTr="00EF7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B92" w:rsidRPr="00EF7B92" w:rsidRDefault="00EF7B92" w:rsidP="00EF7B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Ochrana před bleskem </w:t>
            </w:r>
          </w:p>
          <w:p w:rsidR="00EF7B92" w:rsidRPr="00EF7B92" w:rsidRDefault="00EF7B92" w:rsidP="00EF7B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 bouřky není žádné místo absolutně bezpečné. Budovy před bleskem dostatečně ochrání kovový bleskosvod, který se umísťuje na nejvyšší bod budovy a je spojený silným vodičem se zemí, poměrně bezpečný je i automobil s uzavřenou plechovou karoserií. Pokud se chceme chránit před bleskem, musíme postupovat podle toho, na jakém místě se v době bouře nacházíme.</w:t>
            </w:r>
          </w:p>
        </w:tc>
      </w:tr>
      <w:tr w:rsidR="00EF7B92" w:rsidRPr="00EF7B92" w:rsidTr="00EF7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B92" w:rsidRPr="00EF7B92" w:rsidRDefault="00EF7B92" w:rsidP="00EF7B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Pokud nás bouře zastihne v budově:</w:t>
            </w:r>
          </w:p>
          <w:p w:rsidR="00EF7B92" w:rsidRPr="00EF7B92" w:rsidRDefault="00EF7B92" w:rsidP="00EF7B9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Zavřeme okna, zdržujeme se uprostřed místnosti na suchém místě, dále od kamen, vodovodu, elektrického vedení, zásuvek, elektrických spotřebičů a telefonů. </w:t>
            </w:r>
          </w:p>
          <w:p w:rsidR="00EF7B92" w:rsidRPr="00EF7B92" w:rsidRDefault="00EF7B92" w:rsidP="00EF7B9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Abychom zabránili poškození domácích přístrojů, je nejlepší je za bouřky vypnout ze sítě, zejména ty, jejichž součástí je obrazovka, a rovněž odpojit anténní systémy. </w:t>
            </w:r>
          </w:p>
          <w:p w:rsidR="00EF7B92" w:rsidRPr="00EF7B92" w:rsidRDefault="00EF7B92" w:rsidP="00EF7B9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Nesaháme na zařízení koupelen, vzhledem k tomu, že kovové vodovodní a odpadové trubky mohou vést elektřinu, nepouštíme vodu.</w:t>
            </w:r>
          </w:p>
          <w:p w:rsidR="00EF7B92" w:rsidRPr="00EF7B92" w:rsidRDefault="00EF7B92" w:rsidP="00EF7B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Pokud nás bouře zastihne ve volném prostoru:</w:t>
            </w:r>
          </w:p>
          <w:p w:rsidR="00EF7B92" w:rsidRPr="00EF7B92" w:rsidRDefault="00EF7B92" w:rsidP="00EF7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Nejlepší je přerušit všechny činnosti a vyhledat spolehlivý úkryt. </w:t>
            </w:r>
          </w:p>
          <w:p w:rsidR="00EF7B92" w:rsidRPr="00EF7B92" w:rsidRDefault="00EF7B92" w:rsidP="00EF7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Neschováváme se pod osaměle stojícím stromem. </w:t>
            </w:r>
          </w:p>
          <w:p w:rsidR="00EF7B92" w:rsidRPr="00EF7B92" w:rsidRDefault="00EF7B92" w:rsidP="00EF7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Vyhýbáme se volným otevřeným prostranstvím. </w:t>
            </w:r>
          </w:p>
          <w:p w:rsidR="00EF7B92" w:rsidRPr="00EF7B92" w:rsidRDefault="00EF7B92" w:rsidP="00EF7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Pokud nás bouře zastihne znenadání na volném prostranství, vyhledáme </w:t>
            </w: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 xml:space="preserve">příkop nebo prohlubeň a v podřepu s nohama u sebe přečkáme bouřku. </w:t>
            </w:r>
          </w:p>
          <w:p w:rsidR="00EF7B92" w:rsidRPr="00EF7B92" w:rsidRDefault="00EF7B92" w:rsidP="00EF7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Pokud se ukryjeme v jeskyni, jdeme co nejhlouběji, nikdy nezůstáváme blízko vchodu do jeskyně. </w:t>
            </w:r>
          </w:p>
          <w:p w:rsidR="00EF7B92" w:rsidRPr="00EF7B92" w:rsidRDefault="00EF7B92" w:rsidP="00EF7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Neschováváme se pod různými převisy (skalními či půdními), kde hrozí velké riziko zasažení bleskem. </w:t>
            </w:r>
          </w:p>
          <w:p w:rsidR="00EF7B92" w:rsidRPr="00EF7B92" w:rsidRDefault="00EF7B92" w:rsidP="00EF7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Vyhýbáme se vodním plochám, v žádném případě se za bouřky nekoupeme v otevřených vodních nádržích a jezerech, neprovozujeme vodní sporty! </w:t>
            </w:r>
          </w:p>
          <w:p w:rsidR="00EF7B92" w:rsidRPr="00EF7B92" w:rsidRDefault="00EF7B92" w:rsidP="00EF7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Vyhýbáme se vyvýšeným místům. </w:t>
            </w:r>
          </w:p>
          <w:p w:rsidR="00EF7B92" w:rsidRPr="00EF7B92" w:rsidRDefault="00EF7B92" w:rsidP="00EF7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Zcela nevhodným úkrytem jsou malá stavení bez hromosvodu nebo velká stavení s porušenou statikou.</w:t>
            </w:r>
          </w:p>
          <w:p w:rsidR="00EF7B92" w:rsidRPr="00EF7B92" w:rsidRDefault="00EF7B92" w:rsidP="00EF7B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Pokud nás bouře zastihne v autě:</w:t>
            </w:r>
          </w:p>
          <w:p w:rsidR="00EF7B92" w:rsidRPr="00EF7B92" w:rsidRDefault="00EF7B92" w:rsidP="00EF7B9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Zůstaneme uvnitř. </w:t>
            </w:r>
          </w:p>
          <w:p w:rsidR="00EF7B92" w:rsidRPr="00EF7B92" w:rsidRDefault="00EF7B92" w:rsidP="00EF7B9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Dveře a okna necháme zavřená. </w:t>
            </w:r>
          </w:p>
          <w:p w:rsidR="00EF7B92" w:rsidRPr="00EF7B92" w:rsidRDefault="00EF7B92" w:rsidP="00EF7B9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Plechová karoserie nám poskytne dostatečnou ochranu (Faradayova klec). </w:t>
            </w:r>
          </w:p>
          <w:p w:rsidR="00EF7B92" w:rsidRPr="00EF7B92" w:rsidRDefault="00EF7B92" w:rsidP="00EF7B9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Nevystupujeme z auta, zejména jsou-li pneumatiky a vozovka ještě suché, protože v okamžiku výstupu se můžeme stát "uzemněním" auta a tím iniciovat blesk.</w:t>
            </w:r>
          </w:p>
          <w:p w:rsidR="00EF7B92" w:rsidRPr="00EF7B92" w:rsidRDefault="00EF7B92" w:rsidP="00EF7B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První pomoc při úrazech bleskem je stejná jako při ostatních úrazech způsobených elektrickým proudem a při popáleninách. Často je nezbytné použít umělé dýchání, srdeční masáž a </w:t>
            </w:r>
            <w:proofErr w:type="spellStart"/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protišoková</w:t>
            </w:r>
            <w:proofErr w:type="spellEnd"/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opatření.</w:t>
            </w:r>
          </w:p>
        </w:tc>
      </w:tr>
      <w:tr w:rsidR="00EF7B92" w:rsidRPr="00EF7B92" w:rsidTr="00EF7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B92" w:rsidRPr="00EF7B92" w:rsidRDefault="00EF7B92" w:rsidP="00EF7B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F7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Úraz elektrickým proudem či bleskem způsobí v organismu řadu změn, které se nemusí projevit při prvním kontaktu s postiženým. I když je pacient při vědomí a na první pohled v pořádku, může být nadále ohrožen selháním základních životních funkcí, a to i v delším časovém odstupu. Z tohoto důvodu je nutné postiženého sledovat a dopravit jej vždy neprodleně k odbornému vyšetření.</w:t>
            </w:r>
          </w:p>
        </w:tc>
      </w:tr>
    </w:tbl>
    <w:p w:rsidR="004669CB" w:rsidRPr="00EF7B92" w:rsidRDefault="004669CB" w:rsidP="00EF7B92">
      <w:pPr>
        <w:rPr>
          <w:sz w:val="24"/>
          <w:szCs w:val="24"/>
        </w:rPr>
      </w:pPr>
    </w:p>
    <w:sectPr w:rsidR="004669CB" w:rsidRPr="00EF7B92" w:rsidSect="0046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493"/>
    <w:multiLevelType w:val="multilevel"/>
    <w:tmpl w:val="214C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9723B"/>
    <w:multiLevelType w:val="multilevel"/>
    <w:tmpl w:val="4CB4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A1D1C"/>
    <w:multiLevelType w:val="multilevel"/>
    <w:tmpl w:val="CA24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82D27"/>
    <w:multiLevelType w:val="multilevel"/>
    <w:tmpl w:val="DEA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D3F67"/>
    <w:multiLevelType w:val="multilevel"/>
    <w:tmpl w:val="47D6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1779C"/>
    <w:multiLevelType w:val="multilevel"/>
    <w:tmpl w:val="C74A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31323"/>
    <w:multiLevelType w:val="multilevel"/>
    <w:tmpl w:val="BC38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1632F"/>
    <w:multiLevelType w:val="multilevel"/>
    <w:tmpl w:val="76A4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D93B5A"/>
    <w:multiLevelType w:val="multilevel"/>
    <w:tmpl w:val="3F2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8C5F4A"/>
    <w:multiLevelType w:val="multilevel"/>
    <w:tmpl w:val="D83C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293330"/>
    <w:multiLevelType w:val="multilevel"/>
    <w:tmpl w:val="02F6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5653D1"/>
    <w:multiLevelType w:val="multilevel"/>
    <w:tmpl w:val="66E4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E5858"/>
    <w:rsid w:val="000E5858"/>
    <w:rsid w:val="004669CB"/>
    <w:rsid w:val="00D53FF9"/>
    <w:rsid w:val="00EF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9CB"/>
  </w:style>
  <w:style w:type="paragraph" w:styleId="Nadpis1">
    <w:name w:val="heading 1"/>
    <w:basedOn w:val="Normln"/>
    <w:link w:val="Nadpis1Char"/>
    <w:uiPriority w:val="9"/>
    <w:qFormat/>
    <w:rsid w:val="000E5858"/>
    <w:pPr>
      <w:spacing w:before="167" w:after="8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858"/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paragraph" w:styleId="Normlnweb">
    <w:name w:val="Normal (Web)"/>
    <w:basedOn w:val="Normln"/>
    <w:uiPriority w:val="99"/>
    <w:unhideWhenUsed/>
    <w:rsid w:val="000E58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585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297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09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193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Krásková</dc:creator>
  <cp:lastModifiedBy>Pavla Krásková</cp:lastModifiedBy>
  <cp:revision>2</cp:revision>
  <dcterms:created xsi:type="dcterms:W3CDTF">2015-11-19T12:21:00Z</dcterms:created>
  <dcterms:modified xsi:type="dcterms:W3CDTF">2015-11-19T12:21:00Z</dcterms:modified>
</cp:coreProperties>
</file>